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A2" w:rsidRDefault="00937FA2" w:rsidP="000D42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STEP certificate of </w:t>
      </w:r>
      <w:r w:rsidR="000D42D4">
        <w:rPr>
          <w:rFonts w:ascii="Arial" w:hAnsi="Arial" w:cs="Arial"/>
          <w:sz w:val="24"/>
          <w:lang w:val="sq-AL"/>
        </w:rPr>
        <w:t xml:space="preserve">Brand Excellence </w:t>
      </w:r>
      <w:r w:rsidR="000D42D4">
        <w:rPr>
          <w:rFonts w:ascii="Arial" w:hAnsi="Arial" w:cs="Arial"/>
          <w:sz w:val="24"/>
        </w:rPr>
        <w:t xml:space="preserve">standards </w:t>
      </w:r>
    </w:p>
    <w:p w:rsidR="000D42D4" w:rsidRDefault="000D42D4" w:rsidP="000D42D4">
      <w:pPr>
        <w:jc w:val="center"/>
        <w:rPr>
          <w:rFonts w:ascii="Arial" w:hAnsi="Arial" w:cs="Arial"/>
          <w:sz w:val="24"/>
        </w:rPr>
      </w:pPr>
    </w:p>
    <w:p w:rsidR="000D42D4" w:rsidRDefault="000D42D4" w:rsidP="000D42D4">
      <w:pPr>
        <w:jc w:val="center"/>
        <w:rPr>
          <w:rFonts w:ascii="Arial" w:hAnsi="Arial" w:cs="Arial"/>
          <w:sz w:val="24"/>
        </w:rPr>
      </w:pPr>
    </w:p>
    <w:p w:rsidR="000D42D4" w:rsidRDefault="000D42D4" w:rsidP="000D42D4">
      <w:pPr>
        <w:jc w:val="center"/>
        <w:rPr>
          <w:rFonts w:ascii="Arial" w:hAnsi="Arial" w:cs="Arial"/>
          <w:sz w:val="24"/>
        </w:rPr>
      </w:pPr>
    </w:p>
    <w:p w:rsidR="000D42D4" w:rsidRPr="000D42D4" w:rsidRDefault="000D42D4" w:rsidP="000D42D4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0D42D4">
        <w:rPr>
          <w:rFonts w:cs="Arial"/>
          <w:b/>
          <w:lang w:val="sq-AL"/>
        </w:rPr>
        <w:t xml:space="preserve">Adding value </w:t>
      </w:r>
      <w:r w:rsidRPr="000D42D4">
        <w:rPr>
          <w:rFonts w:cs="Arial"/>
          <w:b/>
          <w:lang w:val="mk-MK"/>
        </w:rPr>
        <w:t>to the STEP network and STEP network members</w:t>
      </w:r>
    </w:p>
    <w:p w:rsidR="000D42D4" w:rsidRPr="00207B73" w:rsidRDefault="00E62154" w:rsidP="000D42D4">
      <w:pPr>
        <w:jc w:val="both"/>
        <w:rPr>
          <w:rFonts w:cs="Arial"/>
        </w:rPr>
      </w:pPr>
      <w:r>
        <w:rPr>
          <w:rFonts w:cs="Arial"/>
          <w:lang w:val="sq-AL"/>
        </w:rPr>
        <w:t xml:space="preserve">STEP staff will determine </w:t>
      </w:r>
      <w:r>
        <w:rPr>
          <w:rFonts w:cs="Arial"/>
        </w:rPr>
        <w:t xml:space="preserve">the work of the STEP network member </w:t>
      </w:r>
      <w:r w:rsidR="00207B73">
        <w:rPr>
          <w:rFonts w:cs="Arial"/>
          <w:lang w:val="mk-MK"/>
        </w:rPr>
        <w:t>а</w:t>
      </w:r>
      <w:r w:rsidR="00207B73">
        <w:rPr>
          <w:rFonts w:cs="Arial"/>
          <w:lang w:val="sq-AL"/>
        </w:rPr>
        <w:t>nd the wa</w:t>
      </w:r>
      <w:proofErr w:type="spellStart"/>
      <w:r w:rsidR="00207B73">
        <w:rPr>
          <w:rFonts w:cs="Arial"/>
        </w:rPr>
        <w:t>ys</w:t>
      </w:r>
      <w:proofErr w:type="spellEnd"/>
      <w:r w:rsidR="00207B73">
        <w:rPr>
          <w:rFonts w:cs="Arial"/>
        </w:rPr>
        <w:t xml:space="preserve"> their work has contributed to the development of the STEP network. </w:t>
      </w:r>
    </w:p>
    <w:p w:rsidR="00E31DD4" w:rsidRDefault="00E31DD4" w:rsidP="00E31DD4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E31DD4">
        <w:rPr>
          <w:rFonts w:cs="Arial"/>
          <w:b/>
        </w:rPr>
        <w:t xml:space="preserve">Self-sustainability </w:t>
      </w:r>
      <w:r>
        <w:rPr>
          <w:rFonts w:cs="Arial"/>
          <w:b/>
        </w:rPr>
        <w:t xml:space="preserve">and improving STEP network sustainability </w:t>
      </w:r>
    </w:p>
    <w:p w:rsidR="00207B73" w:rsidRPr="00207B73" w:rsidRDefault="00207B73" w:rsidP="00207B73">
      <w:pPr>
        <w:jc w:val="both"/>
        <w:rPr>
          <w:rFonts w:cs="Arial"/>
        </w:rPr>
      </w:pPr>
      <w:r w:rsidRPr="00207B73">
        <w:rPr>
          <w:rFonts w:cs="Arial"/>
          <w:lang w:val="sq-AL"/>
        </w:rPr>
        <w:t xml:space="preserve">STEP staff will determine </w:t>
      </w:r>
      <w:r w:rsidRPr="00207B73">
        <w:rPr>
          <w:rFonts w:cs="Arial"/>
        </w:rPr>
        <w:t xml:space="preserve">the work of the STEP network member </w:t>
      </w:r>
      <w:r w:rsidRPr="00207B73">
        <w:rPr>
          <w:rFonts w:cs="Arial"/>
          <w:lang w:val="mk-MK"/>
        </w:rPr>
        <w:t>а</w:t>
      </w:r>
      <w:r w:rsidRPr="00207B73">
        <w:rPr>
          <w:rFonts w:cs="Arial"/>
          <w:lang w:val="sq-AL"/>
        </w:rPr>
        <w:t xml:space="preserve">nd the </w:t>
      </w:r>
      <w:r>
        <w:rPr>
          <w:rFonts w:cs="Arial"/>
          <w:lang w:val="sq-AL"/>
        </w:rPr>
        <w:t>how they have achived sustainability thorugh their work.</w:t>
      </w:r>
    </w:p>
    <w:p w:rsidR="00EF45E0" w:rsidRPr="00B123E7" w:rsidRDefault="00EF45E0" w:rsidP="00EF45E0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B123E7">
        <w:rPr>
          <w:rFonts w:cs="Arial"/>
          <w:b/>
        </w:rPr>
        <w:t xml:space="preserve">Advanced marketing standards </w:t>
      </w:r>
    </w:p>
    <w:p w:rsidR="00207B73" w:rsidRDefault="00207B73" w:rsidP="00207B73">
      <w:pPr>
        <w:jc w:val="both"/>
        <w:rPr>
          <w:rFonts w:cs="Arial"/>
          <w:lang w:val="mk-MK"/>
        </w:rPr>
      </w:pPr>
      <w:r w:rsidRPr="00207B73">
        <w:rPr>
          <w:rFonts w:cs="Arial"/>
          <w:lang w:val="sq-AL"/>
        </w:rPr>
        <w:t xml:space="preserve">STEP staff will determine </w:t>
      </w:r>
      <w:r w:rsidRPr="00207B73">
        <w:rPr>
          <w:rFonts w:cs="Arial"/>
        </w:rPr>
        <w:t xml:space="preserve">the work of the STEP network member </w:t>
      </w:r>
      <w:r>
        <w:rPr>
          <w:rFonts w:cs="Arial"/>
        </w:rPr>
        <w:t>and how well they have developed their marketing strategy. This will be done by the marketing specialists.</w:t>
      </w:r>
    </w:p>
    <w:p w:rsidR="00DB3894" w:rsidRPr="00207B73" w:rsidRDefault="00B75D86" w:rsidP="00207B7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207B73">
        <w:rPr>
          <w:rFonts w:cs="Arial"/>
          <w:b/>
        </w:rPr>
        <w:t xml:space="preserve">Cross-border cooperation </w:t>
      </w:r>
    </w:p>
    <w:p w:rsidR="00207B73" w:rsidRPr="00207B73" w:rsidRDefault="00207B73" w:rsidP="00207B73">
      <w:pPr>
        <w:jc w:val="both"/>
        <w:rPr>
          <w:rFonts w:cs="Arial"/>
        </w:rPr>
      </w:pPr>
      <w:r w:rsidRPr="00207B73">
        <w:rPr>
          <w:rFonts w:cs="Arial"/>
          <w:lang w:val="sq-AL"/>
        </w:rPr>
        <w:t xml:space="preserve">STEP staff will determine </w:t>
      </w:r>
      <w:r w:rsidRPr="00207B73">
        <w:rPr>
          <w:rFonts w:cs="Arial"/>
        </w:rPr>
        <w:t xml:space="preserve">the work of the STEP network member </w:t>
      </w:r>
      <w:r w:rsidRPr="00207B73">
        <w:rPr>
          <w:rFonts w:cs="Arial"/>
          <w:lang w:val="mk-MK"/>
        </w:rPr>
        <w:t>а</w:t>
      </w:r>
      <w:r w:rsidRPr="00207B73">
        <w:rPr>
          <w:rFonts w:cs="Arial"/>
          <w:lang w:val="sq-AL"/>
        </w:rPr>
        <w:t>nd the wa</w:t>
      </w:r>
      <w:proofErr w:type="spellStart"/>
      <w:r w:rsidRPr="00207B73">
        <w:rPr>
          <w:rFonts w:cs="Arial"/>
        </w:rPr>
        <w:t>ys</w:t>
      </w:r>
      <w:proofErr w:type="spellEnd"/>
      <w:r w:rsidRPr="00207B73">
        <w:rPr>
          <w:rFonts w:cs="Arial"/>
        </w:rPr>
        <w:t xml:space="preserve"> their work has contributed to the </w:t>
      </w:r>
      <w:r>
        <w:rPr>
          <w:rFonts w:cs="Arial"/>
        </w:rPr>
        <w:t>development of the STEP network in the aspect of cross-border cooperation.</w:t>
      </w:r>
    </w:p>
    <w:p w:rsidR="00D81398" w:rsidRPr="00D81398" w:rsidRDefault="00D81398" w:rsidP="00B75D86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D81398">
        <w:rPr>
          <w:rFonts w:cs="Arial"/>
          <w:b/>
        </w:rPr>
        <w:t xml:space="preserve">Code of ethics standard </w:t>
      </w:r>
    </w:p>
    <w:p w:rsidR="00207B73" w:rsidRPr="009370FD" w:rsidRDefault="00207B73" w:rsidP="00207B73">
      <w:pPr>
        <w:jc w:val="both"/>
        <w:rPr>
          <w:rFonts w:cs="Arial"/>
        </w:rPr>
      </w:pPr>
      <w:r w:rsidRPr="00207B73">
        <w:rPr>
          <w:rFonts w:cs="Arial"/>
          <w:lang w:val="sq-AL"/>
        </w:rPr>
        <w:t xml:space="preserve">STEP staff will </w:t>
      </w:r>
      <w:r w:rsidR="009370FD">
        <w:rPr>
          <w:rFonts w:cs="Arial"/>
          <w:lang w:val="sq-AL"/>
        </w:rPr>
        <w:t>review the code of ethics of аs well as the activities of the STEP network member to determine if the</w:t>
      </w:r>
      <w:r w:rsidR="009370FD">
        <w:rPr>
          <w:rFonts w:cs="Arial"/>
        </w:rPr>
        <w:t xml:space="preserve">y adhere to their code of ethics all times. </w:t>
      </w:r>
      <w:bookmarkStart w:id="0" w:name="_GoBack"/>
      <w:bookmarkEnd w:id="0"/>
    </w:p>
    <w:p w:rsidR="00B75D86" w:rsidRPr="00D81398" w:rsidRDefault="00B75D86" w:rsidP="00D81398">
      <w:pPr>
        <w:jc w:val="both"/>
        <w:rPr>
          <w:rFonts w:cs="Arial"/>
          <w:b/>
        </w:rPr>
      </w:pPr>
      <w:r w:rsidRPr="00D81398">
        <w:rPr>
          <w:rFonts w:cs="Arial"/>
        </w:rPr>
        <w:t xml:space="preserve"> </w:t>
      </w:r>
    </w:p>
    <w:p w:rsidR="00937FA2" w:rsidRPr="000D42D4" w:rsidRDefault="00937FA2" w:rsidP="00B36E6F">
      <w:pPr>
        <w:ind w:left="360"/>
        <w:jc w:val="both"/>
        <w:rPr>
          <w:lang w:val="mk-MK"/>
        </w:rPr>
      </w:pPr>
    </w:p>
    <w:sectPr w:rsidR="00937FA2" w:rsidRPr="000D42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53" w:rsidRDefault="00F71053" w:rsidP="00294769">
      <w:pPr>
        <w:spacing w:after="0" w:line="240" w:lineRule="auto"/>
      </w:pPr>
      <w:r>
        <w:separator/>
      </w:r>
    </w:p>
  </w:endnote>
  <w:endnote w:type="continuationSeparator" w:id="0">
    <w:p w:rsidR="00F71053" w:rsidRDefault="00F71053" w:rsidP="002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59" w:rsidRPr="00722AAD" w:rsidRDefault="00584E59" w:rsidP="001D53E6">
    <w:r>
      <w:rPr>
        <w:rFonts w:ascii="Calibri" w:eastAsia="Times New Roman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1C078C" wp14:editId="535A6252">
              <wp:simplePos x="0" y="0"/>
              <wp:positionH relativeFrom="page">
                <wp:align>right</wp:align>
              </wp:positionH>
              <wp:positionV relativeFrom="paragraph">
                <wp:posOffset>598805</wp:posOffset>
              </wp:positionV>
              <wp:extent cx="4886325" cy="386080"/>
              <wp:effectExtent l="0" t="0" r="9525" b="0"/>
              <wp:wrapNone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386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4E59" w:rsidRDefault="00584E59" w:rsidP="001D53E6"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 xml:space="preserve">The Smart Tourism Enhancement Project is implemented by Metamorphosis Foundation in cooperation with the Centre for Development of </w:t>
                          </w:r>
                          <w:proofErr w:type="spellStart"/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>Polog</w:t>
                          </w:r>
                          <w:proofErr w:type="spellEnd"/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 xml:space="preserve">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C07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333.55pt;margin-top:47.15pt;width:384.75pt;height:30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" fillcolor="white [3201]" stroked="f" strokeweight=".5pt">
              <v:textbox>
                <w:txbxContent>
                  <w:p w:rsidR="00584E59" w:rsidRDefault="00584E59" w:rsidP="001D53E6"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 xml:space="preserve">The Smart Tourism Enhancement Project is implemented by Metamorphosis Foundation in cooperation with the Centre for Development of </w:t>
                    </w:r>
                    <w:proofErr w:type="spellStart"/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>Polog</w:t>
                    </w:r>
                    <w:proofErr w:type="spellEnd"/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 xml:space="preserve">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66920">
      <w:rPr>
        <w:noProof/>
      </w:rPr>
      <w:drawing>
        <wp:inline distT="0" distB="0" distL="0" distR="0" wp14:anchorId="4D7AC32C" wp14:editId="799E5196">
          <wp:extent cx="1457325" cy="778447"/>
          <wp:effectExtent l="0" t="0" r="0" b="317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9" b="9302"/>
                  <a:stretch>
                    <a:fillRect/>
                  </a:stretch>
                </pic:blipFill>
                <pic:spPr bwMode="auto">
                  <a:xfrm>
                    <a:off x="0" y="0"/>
                    <a:ext cx="1466957" cy="783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9ACE931" wp14:editId="097AE6D4">
          <wp:simplePos x="0" y="0"/>
          <wp:positionH relativeFrom="column">
            <wp:posOffset>4914900</wp:posOffset>
          </wp:positionH>
          <wp:positionV relativeFrom="paragraph">
            <wp:posOffset>-24130</wp:posOffset>
          </wp:positionV>
          <wp:extent cx="733425" cy="60007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C Polo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F60751" wp14:editId="5B838005">
          <wp:simplePos x="0" y="0"/>
          <wp:positionH relativeFrom="column">
            <wp:posOffset>6191250</wp:posOffset>
          </wp:positionH>
          <wp:positionV relativeFrom="paragraph">
            <wp:posOffset>-24799</wp:posOffset>
          </wp:positionV>
          <wp:extent cx="466090" cy="621700"/>
          <wp:effectExtent l="0" t="0" r="0" b="698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arku elbasa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63" cy="62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D33899" wp14:editId="682F3E4A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785" cy="575945"/>
          <wp:effectExtent l="0" t="0" r="952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-logo-e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391" cy="57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color w:val="000000"/>
        <w:sz w:val="18"/>
        <w:szCs w:val="18"/>
      </w:rPr>
      <w:tab/>
      <w:t xml:space="preserve">            </w:t>
    </w:r>
  </w:p>
  <w:p w:rsidR="00584E59" w:rsidRDefault="00584E59" w:rsidP="001D53E6">
    <w:pPr>
      <w:rPr>
        <w:rFonts w:ascii="Calibri" w:eastAsia="Times New Roman" w:hAnsi="Calibri"/>
        <w:color w:val="000000"/>
        <w:sz w:val="18"/>
        <w:szCs w:val="18"/>
      </w:rPr>
    </w:pPr>
    <w:r>
      <w:rPr>
        <w:rFonts w:ascii="Calibri" w:eastAsia="Times New Roman" w:hAnsi="Calibri"/>
        <w:color w:val="000000"/>
        <w:sz w:val="18"/>
        <w:szCs w:val="18"/>
      </w:rPr>
      <w:tab/>
    </w:r>
  </w:p>
  <w:p w:rsidR="00584E59" w:rsidRPr="001D53E6" w:rsidRDefault="00584E59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53" w:rsidRDefault="00F71053" w:rsidP="00294769">
      <w:pPr>
        <w:spacing w:after="0" w:line="240" w:lineRule="auto"/>
      </w:pPr>
      <w:r>
        <w:separator/>
      </w:r>
    </w:p>
  </w:footnote>
  <w:footnote w:type="continuationSeparator" w:id="0">
    <w:p w:rsidR="00F71053" w:rsidRDefault="00F71053" w:rsidP="002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584E59" w:rsidRPr="00DF1B82" w:rsidTr="00584E59">
      <w:trPr>
        <w:trHeight w:val="1350"/>
      </w:trPr>
      <w:tc>
        <w:tcPr>
          <w:tcW w:w="6390" w:type="dxa"/>
          <w:shd w:val="clear" w:color="auto" w:fill="auto"/>
        </w:tcPr>
        <w:p w:rsidR="00584E59" w:rsidRPr="00DF1B82" w:rsidRDefault="00584E59" w:rsidP="00294769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F08C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D93ACF" wp14:editId="20B1EF5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952500" cy="668151"/>
                <wp:effectExtent l="0" t="0" r="0" b="0"/>
                <wp:wrapNone/>
                <wp:docPr id="30" name="Picture 1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974" cy="675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36C147" wp14:editId="00A1AC3F">
                    <wp:simplePos x="0" y="0"/>
                    <wp:positionH relativeFrom="column">
                      <wp:posOffset>1255395</wp:posOffset>
                    </wp:positionH>
                    <wp:positionV relativeFrom="paragraph">
                      <wp:posOffset>9525</wp:posOffset>
                    </wp:positionV>
                    <wp:extent cx="3190875" cy="666750"/>
                    <wp:effectExtent l="0" t="0" r="9525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E59" w:rsidRPr="007E26FB" w:rsidRDefault="00584E5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Projekt për avancimin e turizmit bashkëkohor</w:t>
                                </w:r>
                              </w:p>
                              <w:p w:rsidR="00584E59" w:rsidRPr="007E26FB" w:rsidRDefault="00584E59" w:rsidP="00294769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Smart Tourism Enhancement Project</w:t>
                                </w: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4E59" w:rsidRPr="00AC1D59" w:rsidRDefault="00584E59" w:rsidP="00294769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36C1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85pt;margin-top:.75pt;width:25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Du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IqiZWh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" filled="f" stroked="f">
                    <v:textbox inset="0,0,0,0">
                      <w:txbxContent>
                        <w:p w:rsidR="00584E59" w:rsidRPr="007E26FB" w:rsidRDefault="00584E5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Projekt për avancimin e turizmit bashkëkohor</w:t>
                          </w:r>
                        </w:p>
                        <w:p w:rsidR="00584E59" w:rsidRPr="007E26FB" w:rsidRDefault="00584E59" w:rsidP="00294769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Smart Tourism Enhancement Project</w:t>
                          </w: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584E59" w:rsidRPr="00AC1D59" w:rsidRDefault="00584E59" w:rsidP="00294769">
                          <w:pPr>
                            <w:spacing w:afterLines="20" w:after="4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584E59" w:rsidRPr="00DF1B82" w:rsidRDefault="00584E59" w:rsidP="00294769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           </w:t>
          </w:r>
          <w:r w:rsidRPr="0037135A">
            <w:rPr>
              <w:noProof/>
            </w:rPr>
            <w:drawing>
              <wp:inline distT="0" distB="0" distL="0" distR="0" wp14:anchorId="55598C21" wp14:editId="6761C460">
                <wp:extent cx="942975" cy="647700"/>
                <wp:effectExtent l="0" t="0" r="9525" b="0"/>
                <wp:docPr id="31" name="Picture 31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</w:tcPr>
        <w:p w:rsidR="00584E59" w:rsidRPr="00DF1B82" w:rsidRDefault="00584E59" w:rsidP="00294769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</w:t>
          </w:r>
          <w:r w:rsidRPr="0037135A">
            <w:rPr>
              <w:noProof/>
            </w:rPr>
            <w:drawing>
              <wp:inline distT="0" distB="0" distL="0" distR="0" wp14:anchorId="2CB77BE1" wp14:editId="16183AE3">
                <wp:extent cx="904875" cy="647700"/>
                <wp:effectExtent l="0" t="0" r="9525" b="0"/>
                <wp:docPr id="32" name="Picture 32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E59" w:rsidRPr="009D5608" w:rsidRDefault="00584E59" w:rsidP="00294769">
    <w:pPr>
      <w:jc w:val="right"/>
      <w:rPr>
        <w:rFonts w:ascii="Times New Roman" w:hAnsi="Times New Roman"/>
        <w:b/>
        <w:bCs/>
        <w:sz w:val="16"/>
        <w:szCs w:val="16"/>
        <w:lang w:val="en-GB" w:eastAsia="en-GB"/>
      </w:rPr>
    </w:pPr>
    <w:r w:rsidRPr="009D5608">
      <w:rPr>
        <w:rFonts w:ascii="Times New Roman" w:hAnsi="Times New Roman"/>
        <w:b/>
        <w:bCs/>
        <w:sz w:val="12"/>
        <w:szCs w:val="12"/>
        <w:lang w:val="en-GB" w:eastAsia="en-GB"/>
      </w:rPr>
      <w:t>THE EUROPEAN UNION'S CROSS-BORDER COOPERATION PROGRAMME</w:t>
    </w:r>
  </w:p>
  <w:p w:rsidR="00584E59" w:rsidRDefault="00584E59" w:rsidP="00294769">
    <w:pPr>
      <w:pStyle w:val="Header"/>
    </w:pPr>
  </w:p>
  <w:p w:rsidR="00584E59" w:rsidRPr="00294769" w:rsidRDefault="00584E59" w:rsidP="00294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86F"/>
    <w:multiLevelType w:val="hybridMultilevel"/>
    <w:tmpl w:val="A380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798F"/>
    <w:multiLevelType w:val="hybridMultilevel"/>
    <w:tmpl w:val="0DE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6793"/>
    <w:multiLevelType w:val="hybridMultilevel"/>
    <w:tmpl w:val="0DE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9"/>
    <w:rsid w:val="00017B1E"/>
    <w:rsid w:val="00085624"/>
    <w:rsid w:val="00097E47"/>
    <w:rsid w:val="000B2423"/>
    <w:rsid w:val="000D42D4"/>
    <w:rsid w:val="001123B4"/>
    <w:rsid w:val="00143E75"/>
    <w:rsid w:val="00152DE0"/>
    <w:rsid w:val="001C0DDD"/>
    <w:rsid w:val="001D53E6"/>
    <w:rsid w:val="001E0EFE"/>
    <w:rsid w:val="00207B73"/>
    <w:rsid w:val="00211025"/>
    <w:rsid w:val="00227623"/>
    <w:rsid w:val="0023753E"/>
    <w:rsid w:val="00246CE9"/>
    <w:rsid w:val="00265E4C"/>
    <w:rsid w:val="0028334F"/>
    <w:rsid w:val="00287516"/>
    <w:rsid w:val="00294769"/>
    <w:rsid w:val="002B401F"/>
    <w:rsid w:val="00306F94"/>
    <w:rsid w:val="00313B64"/>
    <w:rsid w:val="00385F43"/>
    <w:rsid w:val="00392AB6"/>
    <w:rsid w:val="003E1F9F"/>
    <w:rsid w:val="003E29D9"/>
    <w:rsid w:val="003F42B9"/>
    <w:rsid w:val="00424293"/>
    <w:rsid w:val="00463510"/>
    <w:rsid w:val="004739AA"/>
    <w:rsid w:val="00474E21"/>
    <w:rsid w:val="00494040"/>
    <w:rsid w:val="004B1BFA"/>
    <w:rsid w:val="004B2CD0"/>
    <w:rsid w:val="004D659F"/>
    <w:rsid w:val="004E3C32"/>
    <w:rsid w:val="00500B62"/>
    <w:rsid w:val="00536433"/>
    <w:rsid w:val="00536CFB"/>
    <w:rsid w:val="00584E59"/>
    <w:rsid w:val="005A4EE5"/>
    <w:rsid w:val="00617D00"/>
    <w:rsid w:val="00643CC0"/>
    <w:rsid w:val="00683D25"/>
    <w:rsid w:val="006944ED"/>
    <w:rsid w:val="006B6423"/>
    <w:rsid w:val="006D30DC"/>
    <w:rsid w:val="00753B6C"/>
    <w:rsid w:val="00840901"/>
    <w:rsid w:val="008845A5"/>
    <w:rsid w:val="009013FC"/>
    <w:rsid w:val="009370FD"/>
    <w:rsid w:val="00937FA2"/>
    <w:rsid w:val="00965927"/>
    <w:rsid w:val="00995F7B"/>
    <w:rsid w:val="009D22DC"/>
    <w:rsid w:val="00A1373B"/>
    <w:rsid w:val="00A76268"/>
    <w:rsid w:val="00A84CBA"/>
    <w:rsid w:val="00A938DC"/>
    <w:rsid w:val="00AB1C6D"/>
    <w:rsid w:val="00AD5994"/>
    <w:rsid w:val="00B123E7"/>
    <w:rsid w:val="00B36E6F"/>
    <w:rsid w:val="00B75D86"/>
    <w:rsid w:val="00BB6944"/>
    <w:rsid w:val="00BE5E0C"/>
    <w:rsid w:val="00C0389A"/>
    <w:rsid w:val="00C0698B"/>
    <w:rsid w:val="00C50D6D"/>
    <w:rsid w:val="00C518F6"/>
    <w:rsid w:val="00C80996"/>
    <w:rsid w:val="00CA54D4"/>
    <w:rsid w:val="00CD41AD"/>
    <w:rsid w:val="00CD6DCA"/>
    <w:rsid w:val="00CF7211"/>
    <w:rsid w:val="00D0667D"/>
    <w:rsid w:val="00D20638"/>
    <w:rsid w:val="00D671DB"/>
    <w:rsid w:val="00D70B8C"/>
    <w:rsid w:val="00D81398"/>
    <w:rsid w:val="00DB1D25"/>
    <w:rsid w:val="00DB3894"/>
    <w:rsid w:val="00DC3724"/>
    <w:rsid w:val="00DD3C5F"/>
    <w:rsid w:val="00DD438D"/>
    <w:rsid w:val="00E0503A"/>
    <w:rsid w:val="00E31DD4"/>
    <w:rsid w:val="00E43E74"/>
    <w:rsid w:val="00E443B1"/>
    <w:rsid w:val="00E52796"/>
    <w:rsid w:val="00E62154"/>
    <w:rsid w:val="00E736E4"/>
    <w:rsid w:val="00EC1CC2"/>
    <w:rsid w:val="00EE7DD5"/>
    <w:rsid w:val="00EF45E0"/>
    <w:rsid w:val="00F258FC"/>
    <w:rsid w:val="00F71053"/>
    <w:rsid w:val="00F966DF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849F"/>
  <w15:chartTrackingRefBased/>
  <w15:docId w15:val="{B1FED07C-7B1A-40C9-90EE-F9ABD9F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69"/>
  </w:style>
  <w:style w:type="paragraph" w:styleId="Footer">
    <w:name w:val="footer"/>
    <w:basedOn w:val="Normal"/>
    <w:link w:val="FooterChar"/>
    <w:uiPriority w:val="99"/>
    <w:unhideWhenUsed/>
    <w:rsid w:val="0029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69"/>
  </w:style>
  <w:style w:type="paragraph" w:styleId="ListParagraph">
    <w:name w:val="List Paragraph"/>
    <w:basedOn w:val="Normal"/>
    <w:uiPriority w:val="34"/>
    <w:qFormat/>
    <w:rsid w:val="00937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54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68F-607B-4187-8160-CED49E6A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2019-09-04T11:32:00Z</dcterms:created>
  <dcterms:modified xsi:type="dcterms:W3CDTF">2019-09-04T13:01:00Z</dcterms:modified>
</cp:coreProperties>
</file>